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BF" w:rsidRDefault="008823BF"/>
    <w:sectPr w:rsidR="008823BF">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C17" w:rsidRDefault="00A15C17" w:rsidP="00A15C17">
      <w:pPr>
        <w:spacing w:after="0" w:line="240" w:lineRule="auto"/>
      </w:pPr>
      <w:r>
        <w:separator/>
      </w:r>
    </w:p>
  </w:endnote>
  <w:endnote w:type="continuationSeparator" w:id="0">
    <w:p w:rsidR="00A15C17" w:rsidRDefault="00A15C17" w:rsidP="00A1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17" w:rsidRDefault="00A15C1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17" w:rsidRDefault="00A15C1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17" w:rsidRDefault="00A15C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C17" w:rsidRDefault="00A15C17" w:rsidP="00A15C17">
      <w:pPr>
        <w:spacing w:after="0" w:line="240" w:lineRule="auto"/>
      </w:pPr>
      <w:r>
        <w:separator/>
      </w:r>
    </w:p>
  </w:footnote>
  <w:footnote w:type="continuationSeparator" w:id="0">
    <w:p w:rsidR="00A15C17" w:rsidRDefault="00A15C17" w:rsidP="00A1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17" w:rsidRDefault="00A15C1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8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30"/>
    </w:tblGrid>
    <w:tr w:rsidR="00A15C17" w:rsidRPr="00A15C17" w:rsidTr="00A15C17">
      <w:trPr>
        <w:tblCellSpacing w:w="15" w:type="dxa"/>
      </w:trPr>
      <w:tc>
        <w:tcPr>
          <w:tcW w:w="5000" w:type="pct"/>
          <w:shd w:val="clear" w:color="auto" w:fill="FFFFFF"/>
          <w:tcMar>
            <w:top w:w="450" w:type="dxa"/>
            <w:left w:w="15" w:type="dxa"/>
            <w:bottom w:w="0" w:type="dxa"/>
            <w:right w:w="15" w:type="dxa"/>
          </w:tcMar>
          <w:vAlign w:val="center"/>
          <w:hideMark/>
        </w:tcPr>
        <w:p w:rsidR="00A15C17" w:rsidRPr="00A15C17" w:rsidRDefault="00A15C17" w:rsidP="00A15C17">
          <w:pPr>
            <w:spacing w:after="150" w:line="240" w:lineRule="auto"/>
            <w:rPr>
              <w:rFonts w:ascii="Verdana" w:eastAsia="Times New Roman" w:hAnsi="Verdana" w:cs="Times New Roman"/>
              <w:color w:val="9D3335"/>
              <w:sz w:val="24"/>
              <w:szCs w:val="24"/>
              <w:u w:val="single"/>
              <w:lang w:eastAsia="it-IT"/>
            </w:rPr>
          </w:pPr>
          <w:r w:rsidRPr="00A15C17">
            <w:rPr>
              <w:rFonts w:ascii="Verdana" w:eastAsia="Times New Roman" w:hAnsi="Verdana" w:cs="Times New Roman"/>
              <w:color w:val="9D3335"/>
              <w:sz w:val="24"/>
              <w:szCs w:val="24"/>
              <w:u w:val="single"/>
              <w:lang w:eastAsia="it-IT"/>
            </w:rPr>
            <w:t>Organismo di Mediazione</w:t>
          </w:r>
        </w:p>
      </w:tc>
    </w:tr>
  </w:tbl>
  <w:p w:rsidR="00A15C17" w:rsidRPr="00A15C17" w:rsidRDefault="00A15C17" w:rsidP="00A15C17">
    <w:pPr>
      <w:spacing w:after="0" w:line="240" w:lineRule="auto"/>
      <w:rPr>
        <w:rFonts w:ascii="Times New Roman" w:eastAsia="Times New Roman" w:hAnsi="Times New Roman" w:cs="Times New Roman"/>
        <w:vanish/>
        <w:sz w:val="24"/>
        <w:szCs w:val="24"/>
        <w:lang w:eastAsia="it-IT"/>
      </w:rPr>
    </w:pPr>
  </w:p>
  <w:tbl>
    <w:tblPr>
      <w:tblW w:w="78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30"/>
    </w:tblGrid>
    <w:tr w:rsidR="00A15C17" w:rsidRPr="00A15C17" w:rsidTr="00A15C17">
      <w:trPr>
        <w:tblCellSpacing w:w="15" w:type="dxa"/>
      </w:trPr>
      <w:tc>
        <w:tcPr>
          <w:tcW w:w="0" w:type="auto"/>
          <w:shd w:val="clear" w:color="auto" w:fill="FFFFFF"/>
          <w:hideMark/>
        </w:tcPr>
        <w:p w:rsidR="00A15C17" w:rsidRPr="00A15C17" w:rsidRDefault="00A15C17" w:rsidP="00A15C17">
          <w:pPr>
            <w:spacing w:before="100" w:beforeAutospacing="1" w:after="100" w:afterAutospacing="1" w:line="240" w:lineRule="auto"/>
            <w:jc w:val="both"/>
            <w:rPr>
              <w:rFonts w:ascii="Verdana" w:eastAsia="Times New Roman" w:hAnsi="Verdana" w:cs="Times New Roman"/>
              <w:color w:val="487591"/>
              <w:sz w:val="17"/>
              <w:szCs w:val="17"/>
              <w:lang w:eastAsia="it-IT"/>
            </w:rPr>
          </w:pPr>
          <w:r w:rsidRPr="00A15C17">
            <w:rPr>
              <w:rFonts w:ascii="Verdana" w:eastAsia="Times New Roman" w:hAnsi="Verdana" w:cs="Times New Roman"/>
              <w:noProof/>
              <w:color w:val="11B8F4"/>
              <w:sz w:val="17"/>
              <w:szCs w:val="17"/>
              <w:lang w:eastAsia="it-IT"/>
            </w:rPr>
            <w:drawing>
              <wp:inline distT="0" distB="0" distL="0" distR="0">
                <wp:extent cx="2266950" cy="1876425"/>
                <wp:effectExtent l="0" t="0" r="0" b="9525"/>
                <wp:docPr id="1" name="Immagine 1" descr="OMCC - Organismo di Mediazione Civile e Commercial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CC - Organismo di Mediazione Civile e Commercial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1876425"/>
                        </a:xfrm>
                        <a:prstGeom prst="rect">
                          <a:avLst/>
                        </a:prstGeom>
                        <a:noFill/>
                        <a:ln>
                          <a:noFill/>
                        </a:ln>
                      </pic:spPr>
                    </pic:pic>
                  </a:graphicData>
                </a:graphic>
              </wp:inline>
            </w:drawing>
          </w:r>
          <w:r w:rsidRPr="00A15C17">
            <w:rPr>
              <w:rFonts w:ascii="Verdana" w:eastAsia="Times New Roman" w:hAnsi="Verdana" w:cs="Times New Roman"/>
              <w:color w:val="487591"/>
              <w:sz w:val="17"/>
              <w:szCs w:val="17"/>
              <w:lang w:eastAsia="it-IT"/>
            </w:rPr>
            <w:t>L'</w:t>
          </w:r>
          <w:r w:rsidRPr="00A15C17">
            <w:rPr>
              <w:rFonts w:ascii="Verdana" w:eastAsia="Times New Roman" w:hAnsi="Verdana" w:cs="Times New Roman"/>
              <w:b/>
              <w:bCs/>
              <w:color w:val="487591"/>
              <w:sz w:val="17"/>
              <w:szCs w:val="17"/>
              <w:lang w:eastAsia="it-IT"/>
            </w:rPr>
            <w:t>Organismo di mediazione civile e commerciale</w:t>
          </w:r>
          <w:r w:rsidRPr="00A15C17">
            <w:rPr>
              <w:rFonts w:ascii="Verdana" w:eastAsia="Times New Roman" w:hAnsi="Verdana" w:cs="Times New Roman"/>
              <w:color w:val="487591"/>
              <w:sz w:val="17"/>
              <w:szCs w:val="17"/>
              <w:lang w:eastAsia="it-IT"/>
            </w:rPr>
            <w:t> - </w:t>
          </w:r>
          <w:r w:rsidRPr="00A15C17">
            <w:rPr>
              <w:rFonts w:ascii="Verdana" w:eastAsia="Times New Roman" w:hAnsi="Verdana" w:cs="Times New Roman"/>
              <w:b/>
              <w:bCs/>
              <w:color w:val="487591"/>
              <w:sz w:val="17"/>
              <w:szCs w:val="17"/>
              <w:lang w:eastAsia="it-IT"/>
            </w:rPr>
            <w:t>Consulenti del Lavoro</w:t>
          </w:r>
          <w:r w:rsidRPr="00A15C17">
            <w:rPr>
              <w:rFonts w:ascii="Verdana" w:eastAsia="Times New Roman" w:hAnsi="Verdana" w:cs="Times New Roman"/>
              <w:color w:val="487591"/>
              <w:sz w:val="17"/>
              <w:szCs w:val="17"/>
              <w:lang w:eastAsia="it-IT"/>
            </w:rPr>
            <w:t> -</w:t>
          </w:r>
          <w:hyperlink r:id="rId3" w:tgtFrame="_blank" w:history="1">
            <w:proofErr w:type="gramStart"/>
            <w:r w:rsidRPr="00A15C17">
              <w:rPr>
                <w:rFonts w:ascii="Verdana" w:eastAsia="Times New Roman" w:hAnsi="Verdana" w:cs="Times New Roman"/>
                <w:b/>
                <w:bCs/>
                <w:color w:val="11B8F4"/>
                <w:sz w:val="17"/>
                <w:szCs w:val="17"/>
                <w:lang w:eastAsia="it-IT"/>
              </w:rPr>
              <w:t>OMCC</w:t>
            </w:r>
          </w:hyperlink>
          <w:r w:rsidRPr="00A15C17">
            <w:rPr>
              <w:rFonts w:ascii="Verdana" w:eastAsia="Times New Roman" w:hAnsi="Verdana" w:cs="Times New Roman"/>
              <w:color w:val="487591"/>
              <w:sz w:val="17"/>
              <w:szCs w:val="17"/>
              <w:lang w:eastAsia="it-IT"/>
            </w:rPr>
            <w:t> ,</w:t>
          </w:r>
          <w:proofErr w:type="gramEnd"/>
          <w:r w:rsidRPr="00A15C17">
            <w:rPr>
              <w:rFonts w:ascii="Verdana" w:eastAsia="Times New Roman" w:hAnsi="Verdana" w:cs="Times New Roman"/>
              <w:color w:val="487591"/>
              <w:sz w:val="17"/>
              <w:szCs w:val="17"/>
              <w:lang w:eastAsia="it-IT"/>
            </w:rPr>
            <w:t xml:space="preserve"> è costituito in seno alla Fondazione Studi ed è iscritto al n. 936 dell'apposito Registro presso il Ministero di Giustizia.</w:t>
          </w:r>
        </w:p>
        <w:p w:rsidR="00A15C17" w:rsidRPr="00A15C17" w:rsidRDefault="00A15C17" w:rsidP="00A15C17">
          <w:pPr>
            <w:spacing w:before="100" w:beforeAutospacing="1" w:after="100" w:afterAutospacing="1" w:line="240" w:lineRule="auto"/>
            <w:jc w:val="both"/>
            <w:rPr>
              <w:rFonts w:ascii="Verdana" w:eastAsia="Times New Roman" w:hAnsi="Verdana" w:cs="Times New Roman"/>
              <w:color w:val="487591"/>
              <w:sz w:val="17"/>
              <w:szCs w:val="17"/>
              <w:lang w:eastAsia="it-IT"/>
            </w:rPr>
          </w:pPr>
          <w:r w:rsidRPr="00A15C17">
            <w:rPr>
              <w:rFonts w:ascii="Verdana" w:eastAsia="Times New Roman" w:hAnsi="Verdana" w:cs="Times New Roman"/>
              <w:color w:val="487591"/>
              <w:sz w:val="17"/>
              <w:szCs w:val="17"/>
              <w:lang w:eastAsia="it-IT"/>
            </w:rPr>
            <w:t>Il Regolamento dell'Organismo prevede la possibilità di istituire strutture periferiche presso ogni Consiglio provinciale dell'Ordine.</w:t>
          </w:r>
        </w:p>
        <w:p w:rsidR="00A15C17" w:rsidRPr="00A15C17" w:rsidRDefault="00A15C17" w:rsidP="00A15C17">
          <w:pPr>
            <w:spacing w:before="100" w:beforeAutospacing="1" w:after="100" w:afterAutospacing="1" w:line="240" w:lineRule="auto"/>
            <w:jc w:val="both"/>
            <w:rPr>
              <w:rFonts w:ascii="Verdana" w:eastAsia="Times New Roman" w:hAnsi="Verdana" w:cs="Times New Roman"/>
              <w:color w:val="487591"/>
              <w:sz w:val="17"/>
              <w:szCs w:val="17"/>
              <w:lang w:eastAsia="it-IT"/>
            </w:rPr>
          </w:pPr>
          <w:r w:rsidRPr="00A15C17">
            <w:rPr>
              <w:rFonts w:ascii="Verdana" w:eastAsia="Times New Roman" w:hAnsi="Verdana" w:cs="Times New Roman"/>
              <w:color w:val="487591"/>
              <w:sz w:val="17"/>
              <w:szCs w:val="17"/>
              <w:lang w:eastAsia="it-IT"/>
            </w:rPr>
            <w:t>L'</w:t>
          </w:r>
          <w:r w:rsidRPr="00A15C17">
            <w:rPr>
              <w:rFonts w:ascii="Verdana" w:eastAsia="Times New Roman" w:hAnsi="Verdana" w:cs="Times New Roman"/>
              <w:b/>
              <w:bCs/>
              <w:color w:val="487591"/>
              <w:sz w:val="17"/>
              <w:szCs w:val="17"/>
              <w:lang w:eastAsia="it-IT"/>
            </w:rPr>
            <w:t>Ordine di Bergamo</w:t>
          </w:r>
          <w:r w:rsidRPr="00A15C17">
            <w:rPr>
              <w:rFonts w:ascii="Verdana" w:eastAsia="Times New Roman" w:hAnsi="Verdana" w:cs="Times New Roman"/>
              <w:color w:val="487591"/>
              <w:sz w:val="17"/>
              <w:szCs w:val="17"/>
              <w:lang w:eastAsia="it-IT"/>
            </w:rPr>
            <w:t> ha aderito a tale progetto e presso la sede, in Via E. Novelli n. 3, è operativo l'Organismo di mediazione, cui tutti possono rivolgersi per dirimere controversie sia in materie obbligatorie che in materie facoltative.</w:t>
          </w:r>
        </w:p>
        <w:p w:rsidR="00A15C17" w:rsidRPr="00A15C17" w:rsidRDefault="00A15C17" w:rsidP="00A15C17">
          <w:pPr>
            <w:spacing w:before="100" w:beforeAutospacing="1" w:after="100" w:afterAutospacing="1" w:line="240" w:lineRule="auto"/>
            <w:jc w:val="both"/>
            <w:rPr>
              <w:rFonts w:ascii="Verdana" w:eastAsia="Times New Roman" w:hAnsi="Verdana" w:cs="Times New Roman"/>
              <w:color w:val="487591"/>
              <w:sz w:val="17"/>
              <w:szCs w:val="17"/>
              <w:lang w:eastAsia="it-IT"/>
            </w:rPr>
          </w:pPr>
          <w:r w:rsidRPr="00A15C17">
            <w:rPr>
              <w:rFonts w:ascii="Verdana" w:eastAsia="Times New Roman" w:hAnsi="Verdana" w:cs="Times New Roman"/>
              <w:color w:val="487591"/>
              <w:sz w:val="17"/>
              <w:szCs w:val="17"/>
              <w:lang w:eastAsia="it-IT"/>
            </w:rPr>
            <w:t>La durata eccessiva dei processi in Italia rappresenta un costo economico e sociale non più sostenibile: circa 5 milioni di cause civili pendenti, costi esorbitanti, tempi lunghissimi.</w:t>
          </w:r>
        </w:p>
        <w:p w:rsidR="00A15C17" w:rsidRPr="00A15C17" w:rsidRDefault="00A15C17" w:rsidP="00A15C17">
          <w:pPr>
            <w:spacing w:before="100" w:beforeAutospacing="1" w:after="100" w:afterAutospacing="1" w:line="240" w:lineRule="auto"/>
            <w:jc w:val="both"/>
            <w:rPr>
              <w:rFonts w:ascii="Verdana" w:eastAsia="Times New Roman" w:hAnsi="Verdana" w:cs="Times New Roman"/>
              <w:color w:val="487591"/>
              <w:sz w:val="17"/>
              <w:szCs w:val="17"/>
              <w:lang w:eastAsia="it-IT"/>
            </w:rPr>
          </w:pPr>
          <w:r w:rsidRPr="00A15C17">
            <w:rPr>
              <w:rFonts w:ascii="Verdana" w:eastAsia="Times New Roman" w:hAnsi="Verdana" w:cs="Times New Roman"/>
              <w:color w:val="487591"/>
              <w:sz w:val="17"/>
              <w:szCs w:val="17"/>
              <w:lang w:eastAsia="it-IT"/>
            </w:rPr>
            <w:t>La mediazione civile e commerciale può contribuire a migliorare l'efficienza della giustizia, riducendo il contenzioso e tutelando il mercato.</w:t>
          </w:r>
        </w:p>
        <w:p w:rsidR="00A15C17" w:rsidRPr="00A15C17" w:rsidRDefault="00A15C17" w:rsidP="00A15C17">
          <w:pPr>
            <w:spacing w:before="100" w:beforeAutospacing="1" w:after="100" w:afterAutospacing="1" w:line="240" w:lineRule="auto"/>
            <w:jc w:val="both"/>
            <w:rPr>
              <w:rFonts w:ascii="Verdana" w:eastAsia="Times New Roman" w:hAnsi="Verdana" w:cs="Times New Roman"/>
              <w:color w:val="487591"/>
              <w:sz w:val="17"/>
              <w:szCs w:val="17"/>
              <w:lang w:eastAsia="it-IT"/>
            </w:rPr>
          </w:pPr>
          <w:r w:rsidRPr="00A15C17">
            <w:rPr>
              <w:rFonts w:ascii="Verdana" w:eastAsia="Times New Roman" w:hAnsi="Verdana" w:cs="Times New Roman"/>
              <w:color w:val="487591"/>
              <w:sz w:val="17"/>
              <w:szCs w:val="17"/>
              <w:lang w:eastAsia="it-IT"/>
            </w:rPr>
            <w:t>Sono previsti, infatti, tempi strettissimi (3 mesi al massimo), costi calmierati e, comunque, conosciuti in anticipo, soluzioni condivise.</w:t>
          </w:r>
        </w:p>
        <w:p w:rsidR="00A15C17" w:rsidRPr="00A15C17" w:rsidRDefault="00A15C17" w:rsidP="00A15C17">
          <w:pPr>
            <w:spacing w:before="100" w:beforeAutospacing="1" w:after="100" w:afterAutospacing="1" w:line="240" w:lineRule="auto"/>
            <w:jc w:val="both"/>
            <w:rPr>
              <w:rFonts w:ascii="Verdana" w:eastAsia="Times New Roman" w:hAnsi="Verdana" w:cs="Times New Roman"/>
              <w:color w:val="487591"/>
              <w:sz w:val="17"/>
              <w:szCs w:val="17"/>
              <w:lang w:eastAsia="it-IT"/>
            </w:rPr>
          </w:pPr>
          <w:r w:rsidRPr="00A15C17">
            <w:rPr>
              <w:rFonts w:ascii="Verdana" w:eastAsia="Times New Roman" w:hAnsi="Verdana" w:cs="Times New Roman"/>
              <w:color w:val="487591"/>
              <w:sz w:val="17"/>
              <w:szCs w:val="17"/>
              <w:lang w:eastAsia="it-IT"/>
            </w:rPr>
            <w:t>I </w:t>
          </w:r>
          <w:r w:rsidRPr="00A15C17">
            <w:rPr>
              <w:rFonts w:ascii="Verdana" w:eastAsia="Times New Roman" w:hAnsi="Verdana" w:cs="Times New Roman"/>
              <w:b/>
              <w:bCs/>
              <w:color w:val="487591"/>
              <w:sz w:val="17"/>
              <w:szCs w:val="17"/>
              <w:lang w:eastAsia="it-IT"/>
            </w:rPr>
            <w:t>Consulenti del Lavoro</w:t>
          </w:r>
          <w:r w:rsidRPr="00A15C17">
            <w:rPr>
              <w:rFonts w:ascii="Verdana" w:eastAsia="Times New Roman" w:hAnsi="Verdana" w:cs="Times New Roman"/>
              <w:color w:val="487591"/>
              <w:sz w:val="17"/>
              <w:szCs w:val="17"/>
              <w:lang w:eastAsia="it-IT"/>
            </w:rPr>
            <w:t> possono svolgere un ruolo fondamentale in questo campo, proprio per le competenze professionali e per le forti capacità negoziali che possiedono.</w:t>
          </w:r>
        </w:p>
        <w:p w:rsidR="00A15C17" w:rsidRPr="00A15C17" w:rsidRDefault="00A15C17" w:rsidP="00A15C17">
          <w:pPr>
            <w:spacing w:before="100" w:beforeAutospacing="1" w:after="100" w:afterAutospacing="1" w:line="240" w:lineRule="auto"/>
            <w:jc w:val="both"/>
            <w:rPr>
              <w:rFonts w:ascii="Verdana" w:eastAsia="Times New Roman" w:hAnsi="Verdana" w:cs="Times New Roman"/>
              <w:color w:val="487591"/>
              <w:sz w:val="17"/>
              <w:szCs w:val="17"/>
              <w:lang w:eastAsia="it-IT"/>
            </w:rPr>
          </w:pPr>
          <w:r w:rsidRPr="00A15C17">
            <w:rPr>
              <w:rFonts w:ascii="Verdana" w:eastAsia="Times New Roman" w:hAnsi="Verdana" w:cs="Times New Roman"/>
              <w:color w:val="487591"/>
              <w:sz w:val="17"/>
              <w:szCs w:val="17"/>
              <w:lang w:eastAsia="it-IT"/>
            </w:rPr>
            <w:t>Tutti i </w:t>
          </w:r>
          <w:r w:rsidRPr="00A15C17">
            <w:rPr>
              <w:rFonts w:ascii="Verdana" w:eastAsia="Times New Roman" w:hAnsi="Verdana" w:cs="Times New Roman"/>
              <w:b/>
              <w:bCs/>
              <w:color w:val="487591"/>
              <w:sz w:val="17"/>
              <w:szCs w:val="17"/>
              <w:lang w:eastAsia="it-IT"/>
            </w:rPr>
            <w:t>Consulenti del Lavoro</w:t>
          </w:r>
          <w:r w:rsidRPr="00A15C17">
            <w:rPr>
              <w:rFonts w:ascii="Verdana" w:eastAsia="Times New Roman" w:hAnsi="Verdana" w:cs="Times New Roman"/>
              <w:color w:val="487591"/>
              <w:sz w:val="17"/>
              <w:szCs w:val="17"/>
              <w:lang w:eastAsia="it-IT"/>
            </w:rPr>
            <w:t> mediatori possono iscriversi all'Organismo per essere chiamati a svolgere la funzione di mediatore nella nostra provincia.</w:t>
          </w:r>
        </w:p>
        <w:p w:rsidR="00A15C17" w:rsidRPr="00A15C17" w:rsidRDefault="00A15C17" w:rsidP="00A15C17">
          <w:pPr>
            <w:spacing w:before="100" w:beforeAutospacing="1" w:after="100" w:afterAutospacing="1" w:line="240" w:lineRule="auto"/>
            <w:jc w:val="both"/>
            <w:rPr>
              <w:rFonts w:ascii="Verdana" w:eastAsia="Times New Roman" w:hAnsi="Verdana" w:cs="Times New Roman"/>
              <w:color w:val="487591"/>
              <w:sz w:val="17"/>
              <w:szCs w:val="17"/>
              <w:lang w:eastAsia="it-IT"/>
            </w:rPr>
          </w:pPr>
          <w:r w:rsidRPr="00A15C17">
            <w:rPr>
              <w:rFonts w:ascii="Verdana" w:eastAsia="Times New Roman" w:hAnsi="Verdana" w:cs="Times New Roman"/>
              <w:color w:val="487591"/>
              <w:sz w:val="17"/>
              <w:szCs w:val="17"/>
              <w:lang w:eastAsia="it-IT"/>
            </w:rPr>
            <w:t>Tutti i colleghi possono contribuire a promuovere la cultura della prevenzione del contenzioso attraverso il ricorso a questo sistema alternativo rispetto a quello giudiziario, mediante un'opera di informazione alla propria clientela, oltre che adoperandosi a far inserire, in fase di stipula dei vari contratti, la cosiddetta clausola compromissoria, prevedendo, in caso di controversia nell'interpretazione del contratto, il ricorso ad un Organismo di mediazione presente sul territorio e, nello specifico, quello istituito presso il Consiglio provinciale dell'Ordine dei Consulenti del Lavoro.</w:t>
          </w:r>
        </w:p>
        <w:p w:rsidR="00A15C17" w:rsidRPr="00A15C17" w:rsidRDefault="00A15C17" w:rsidP="00A15C17">
          <w:pPr>
            <w:spacing w:before="100" w:beforeAutospacing="1" w:after="100" w:afterAutospacing="1" w:line="240" w:lineRule="auto"/>
            <w:jc w:val="both"/>
            <w:rPr>
              <w:rFonts w:ascii="Verdana" w:eastAsia="Times New Roman" w:hAnsi="Verdana" w:cs="Times New Roman"/>
              <w:color w:val="487591"/>
              <w:sz w:val="17"/>
              <w:szCs w:val="17"/>
              <w:lang w:eastAsia="it-IT"/>
            </w:rPr>
          </w:pPr>
          <w:proofErr w:type="gramStart"/>
          <w:r w:rsidRPr="00A15C17">
            <w:rPr>
              <w:rFonts w:ascii="Verdana" w:eastAsia="Times New Roman" w:hAnsi="Verdana" w:cs="Times New Roman"/>
              <w:color w:val="487591"/>
              <w:sz w:val="17"/>
              <w:szCs w:val="17"/>
              <w:lang w:eastAsia="it-IT"/>
            </w:rPr>
            <w:t>::</w:t>
          </w:r>
          <w:proofErr w:type="gramEnd"/>
          <w:r w:rsidRPr="00A15C17">
            <w:rPr>
              <w:rFonts w:ascii="Verdana" w:eastAsia="Times New Roman" w:hAnsi="Verdana" w:cs="Times New Roman"/>
              <w:color w:val="487591"/>
              <w:sz w:val="17"/>
              <w:szCs w:val="17"/>
              <w:lang w:eastAsia="it-IT"/>
            </w:rPr>
            <w:t xml:space="preserve"> Clicca QUI per accedere al </w:t>
          </w:r>
          <w:hyperlink r:id="rId4" w:tgtFrame="_blank" w:tooltip="sito OMCC - Organismo di Mediazione Civile e Commerciale" w:history="1">
            <w:r w:rsidRPr="00A15C17">
              <w:rPr>
                <w:rFonts w:ascii="Verdana" w:eastAsia="Times New Roman" w:hAnsi="Verdana" w:cs="Times New Roman"/>
                <w:color w:val="11B8F4"/>
                <w:sz w:val="17"/>
                <w:szCs w:val="17"/>
                <w:lang w:eastAsia="it-IT"/>
              </w:rPr>
              <w:t>sito OMCC</w:t>
            </w:r>
          </w:hyperlink>
          <w:r w:rsidRPr="00A15C17">
            <w:rPr>
              <w:rFonts w:ascii="Verdana" w:eastAsia="Times New Roman" w:hAnsi="Verdana" w:cs="Times New Roman"/>
              <w:color w:val="487591"/>
              <w:sz w:val="17"/>
              <w:szCs w:val="17"/>
              <w:lang w:eastAsia="it-IT"/>
            </w:rPr>
            <w:t>.</w:t>
          </w:r>
          <w:r w:rsidRPr="00A15C17">
            <w:rPr>
              <w:rFonts w:ascii="Verdana" w:eastAsia="Times New Roman" w:hAnsi="Verdana" w:cs="Times New Roman"/>
              <w:color w:val="487591"/>
              <w:sz w:val="17"/>
              <w:szCs w:val="17"/>
              <w:lang w:eastAsia="it-IT"/>
            </w:rPr>
            <w:br/>
            <w:t>:: Clicca QUI per scaricare la </w:t>
          </w:r>
          <w:hyperlink r:id="rId5" w:tgtFrame="_blank" w:tooltip="Clausola Contrattuale" w:history="1">
            <w:r w:rsidRPr="00A15C17">
              <w:rPr>
                <w:rFonts w:ascii="Verdana" w:eastAsia="Times New Roman" w:hAnsi="Verdana" w:cs="Times New Roman"/>
                <w:color w:val="11B8F4"/>
                <w:sz w:val="17"/>
                <w:szCs w:val="17"/>
                <w:lang w:eastAsia="it-IT"/>
              </w:rPr>
              <w:t>clausola contrattuale</w:t>
            </w:r>
          </w:hyperlink>
          <w:r w:rsidRPr="00A15C17">
            <w:rPr>
              <w:rFonts w:ascii="Verdana" w:eastAsia="Times New Roman" w:hAnsi="Verdana" w:cs="Times New Roman"/>
              <w:color w:val="487591"/>
              <w:sz w:val="17"/>
              <w:szCs w:val="17"/>
              <w:lang w:eastAsia="it-IT"/>
            </w:rPr>
            <w:t>.</w:t>
          </w:r>
        </w:p>
      </w:tc>
      <w:bookmarkStart w:id="0" w:name="_GoBack"/>
      <w:bookmarkEnd w:id="0"/>
    </w:tr>
  </w:tbl>
  <w:p w:rsidR="00A15C17" w:rsidRDefault="00A15C1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17" w:rsidRDefault="00A15C1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17"/>
    <w:rsid w:val="008823BF"/>
    <w:rsid w:val="00A15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DBDDE96-D804-4E04-99EE-15E65A01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5C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5C17"/>
  </w:style>
  <w:style w:type="paragraph" w:styleId="Pidipagina">
    <w:name w:val="footer"/>
    <w:basedOn w:val="Normale"/>
    <w:link w:val="PidipaginaCarattere"/>
    <w:uiPriority w:val="99"/>
    <w:unhideWhenUsed/>
    <w:rsid w:val="00A15C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5C17"/>
  </w:style>
  <w:style w:type="paragraph" w:styleId="NormaleWeb">
    <w:name w:val="Normal (Web)"/>
    <w:basedOn w:val="Normale"/>
    <w:uiPriority w:val="99"/>
    <w:semiHidden/>
    <w:unhideWhenUsed/>
    <w:rsid w:val="00A15C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15C17"/>
    <w:rPr>
      <w:color w:val="0000FF"/>
      <w:u w:val="single"/>
    </w:rPr>
  </w:style>
  <w:style w:type="character" w:customStyle="1" w:styleId="apple-converted-space">
    <w:name w:val="apple-converted-space"/>
    <w:basedOn w:val="Carpredefinitoparagrafo"/>
    <w:rsid w:val="00A1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2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omcc.it/" TargetMode="External"/><Relationship Id="rId2" Type="http://schemas.openxmlformats.org/officeDocument/2006/relationships/image" Target="media/image1.gif"/><Relationship Id="rId1" Type="http://schemas.openxmlformats.org/officeDocument/2006/relationships/hyperlink" Target="http://www.omcc.it/" TargetMode="External"/><Relationship Id="rId5" Type="http://schemas.openxmlformats.org/officeDocument/2006/relationships/hyperlink" Target="http://www.consulentidellavoro.bg.it/images/down/clausola-nel-contratto.docx" TargetMode="External"/><Relationship Id="rId4" Type="http://schemas.openxmlformats.org/officeDocument/2006/relationships/hyperlink" Target="http://www.omc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consulenti consulenti</dc:creator>
  <cp:keywords/>
  <dc:description/>
  <cp:lastModifiedBy>consulenti consulenti</cp:lastModifiedBy>
  <cp:revision>1</cp:revision>
  <dcterms:created xsi:type="dcterms:W3CDTF">2016-03-01T12:28:00Z</dcterms:created>
  <dcterms:modified xsi:type="dcterms:W3CDTF">2016-03-01T12:29:00Z</dcterms:modified>
</cp:coreProperties>
</file>